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both"/>
        <w:rPr>
          <w:rFonts w:ascii="Arial" w:hAnsi="Arial" w:eastAsia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4"/>
          <w:szCs w:val="24"/>
        </w:rPr>
        <w:t>根据学校研究决定清退各项目的投标保证金，现就有关事项通知如下：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4"/>
          <w:szCs w:val="24"/>
        </w:rPr>
        <w:t>一、停止收取投标保证金和年度保证金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4"/>
          <w:szCs w:val="24"/>
        </w:rPr>
        <w:t>自10月25日起，南方科技大学招标办停止收取投标保证金和年度保证金。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4"/>
          <w:szCs w:val="24"/>
        </w:rPr>
        <w:t>二、清退投标保证金和年度保证金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4"/>
          <w:szCs w:val="24"/>
        </w:rPr>
        <w:t>1. 对于投标人用基本帐户转入南方科技大学银行帐户的投标保证金，帐户信息清晰，无变更的投标人，可按要求递交资料申请无息退还。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4"/>
          <w:szCs w:val="24"/>
        </w:rPr>
        <w:t>2. 对于供应商基本账户信息变更无法退还到原账户的，需一并提交变更信息并加盖公章。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4"/>
          <w:szCs w:val="24"/>
        </w:rPr>
        <w:t>三、退还投标保证金所需提供的资料（均需加盖公司章）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4"/>
          <w:szCs w:val="24"/>
        </w:rPr>
        <w:t>1.退还投标保证金的函（详见模板：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4"/>
          <w:szCs w:val="24"/>
          <w:lang w:val="en-US" w:eastAsia="zh-CN"/>
        </w:rPr>
        <w:t>资料下载——</w:t>
      </w:r>
      <w:bookmarkStart w:id="0" w:name="_GoBack"/>
      <w:bookmarkEnd w:id="0"/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4"/>
          <w:szCs w:val="24"/>
        </w:rPr>
        <w:t>关于退还投标保证金的函）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4"/>
          <w:szCs w:val="24"/>
        </w:rPr>
        <w:t>2.投标保证金缴纳凭证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4"/>
          <w:szCs w:val="24"/>
        </w:rPr>
        <w:t>3.中标单位需提交采购合同复印件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4"/>
          <w:szCs w:val="24"/>
        </w:rPr>
        <w:t>4.受理退还投标保证金申请时间：</w:t>
      </w:r>
      <w:r>
        <w:rPr>
          <w:rStyle w:val="5"/>
          <w:rFonts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</w:rPr>
        <w:t>每星期三上午9:00至12:00、下午14:00至17:00</w:t>
      </w:r>
      <w:r>
        <w:rPr>
          <w:rStyle w:val="5"/>
          <w:rFonts w:hint="default" w:ascii="Arial" w:hAnsi="Arial" w:eastAsia="Arial" w:cs="Arial"/>
          <w:i w:val="0"/>
          <w:caps w:val="0"/>
          <w:color w:val="333333"/>
          <w:spacing w:val="0"/>
          <w:sz w:val="24"/>
          <w:szCs w:val="24"/>
        </w:rPr>
        <w:t>（节假日顺延到下一个星期三）</w:t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4"/>
          <w:szCs w:val="24"/>
        </w:rPr>
        <w:t>，其他时间不予办理。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</w:rPr>
        <w:t>受理退还投标保证金地点：南方科技大学创园4栋201办公室。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4"/>
          <w:szCs w:val="24"/>
        </w:rPr>
        <w:t>咨询邮箱：</w:t>
      </w:r>
      <w:r>
        <w:rPr>
          <w:rFonts w:hint="default" w:ascii="Arial" w:hAnsi="Arial" w:eastAsia="Arial" w:cs="Arial"/>
          <w:i w:val="0"/>
          <w:caps w:val="0"/>
          <w:color w:val="0782C1"/>
          <w:spacing w:val="0"/>
          <w:sz w:val="24"/>
          <w:szCs w:val="24"/>
        </w:rPr>
        <w:fldChar w:fldCharType="begin"/>
      </w:r>
      <w:r>
        <w:rPr>
          <w:rFonts w:hint="default" w:ascii="Arial" w:hAnsi="Arial" w:eastAsia="Arial" w:cs="Arial"/>
          <w:i w:val="0"/>
          <w:caps w:val="0"/>
          <w:color w:val="0782C1"/>
          <w:spacing w:val="0"/>
          <w:sz w:val="24"/>
          <w:szCs w:val="24"/>
        </w:rPr>
        <w:instrText xml:space="preserve"> HYPERLINK "mailto:zhaobb@sustech.edu.cn" </w:instrText>
      </w:r>
      <w:r>
        <w:rPr>
          <w:rFonts w:hint="default" w:ascii="Arial" w:hAnsi="Arial" w:eastAsia="Arial" w:cs="Arial"/>
          <w:i w:val="0"/>
          <w:caps w:val="0"/>
          <w:color w:val="0782C1"/>
          <w:spacing w:val="0"/>
          <w:sz w:val="24"/>
          <w:szCs w:val="24"/>
        </w:rPr>
        <w:fldChar w:fldCharType="separate"/>
      </w:r>
      <w:r>
        <w:rPr>
          <w:rStyle w:val="6"/>
          <w:rFonts w:hint="default" w:ascii="Arial" w:hAnsi="Arial" w:eastAsia="Arial" w:cs="Arial"/>
          <w:i w:val="0"/>
          <w:caps w:val="0"/>
          <w:color w:val="0782C1"/>
          <w:spacing w:val="0"/>
          <w:sz w:val="24"/>
          <w:szCs w:val="24"/>
        </w:rPr>
        <w:t>toubbzj@sustech.edu.cn</w:t>
      </w:r>
      <w:r>
        <w:rPr>
          <w:rFonts w:hint="default" w:ascii="Arial" w:hAnsi="Arial" w:eastAsia="Arial" w:cs="Arial"/>
          <w:i w:val="0"/>
          <w:caps w:val="0"/>
          <w:color w:val="0782C1"/>
          <w:spacing w:val="0"/>
          <w:sz w:val="24"/>
          <w:szCs w:val="24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ind w:lef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default" w:ascii="Arial" w:hAnsi="Arial" w:eastAsia="Arial" w:cs="Arial"/>
          <w:i w:val="0"/>
          <w:caps w:val="0"/>
          <w:color w:val="333333"/>
          <w:spacing w:val="0"/>
          <w:sz w:val="24"/>
          <w:szCs w:val="24"/>
        </w:rPr>
        <w:t>四、工程预选库内供应商需按《关于动态管理校内修缮工程2019-2021年度预选供应商库的通知》办理。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4"/>
          <w:szCs w:val="24"/>
        </w:rPr>
        <w:t>特此通知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jc w:val="right"/>
        <w:rPr>
          <w:rFonts w:hint="default" w:ascii="Arial" w:hAnsi="Arial" w:eastAsia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4"/>
          <w:szCs w:val="24"/>
        </w:rPr>
        <w:t>                                          南方科技大学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right"/>
        <w:rPr>
          <w:rFonts w:hint="default" w:ascii="Arial" w:hAnsi="Arial" w:eastAsia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4"/>
          <w:szCs w:val="24"/>
        </w:rPr>
        <w:t>                                 招标办公室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right"/>
        <w:rPr>
          <w:rFonts w:hint="default" w:ascii="Arial" w:hAnsi="Arial" w:eastAsia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4"/>
          <w:szCs w:val="24"/>
        </w:rPr>
        <w:t>                                 二零一九年十月二十五日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A6751F"/>
    <w:rsid w:val="4FC6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陈昕俏</cp:lastModifiedBy>
  <dcterms:modified xsi:type="dcterms:W3CDTF">2020-08-25T03:29:00Z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