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75" w:beforeAutospacing="0" w:after="240" w:afterAutospacing="0" w:line="560" w:lineRule="exact"/>
        <w:jc w:val="center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公文小标宋简" w:hAnsi="公文小标宋简" w:eastAsia="公文小标宋简" w:cs="公文小标宋简"/>
          <w:color w:val="000000"/>
          <w:sz w:val="44"/>
          <w:szCs w:val="44"/>
          <w:shd w:val="clear" w:color="auto" w:fill="FFFFFF"/>
        </w:rPr>
        <w:t>南方科技大学采购项目</w:t>
      </w:r>
      <w:r>
        <w:rPr>
          <w:rFonts w:ascii="公文小标宋简" w:hAnsi="公文小标宋简" w:eastAsia="公文小标宋简" w:cs="公文小标宋简"/>
          <w:color w:val="000000"/>
          <w:sz w:val="44"/>
          <w:szCs w:val="44"/>
          <w:shd w:val="clear" w:color="auto" w:fill="FFFFFF"/>
        </w:rPr>
        <w:t>质疑函</w:t>
      </w:r>
    </w:p>
    <w:tbl>
      <w:tblPr>
        <w:tblStyle w:val="5"/>
        <w:tblW w:w="8680" w:type="dxa"/>
        <w:jc w:val="center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2"/>
        <w:gridCol w:w="1496"/>
        <w:gridCol w:w="930"/>
        <w:gridCol w:w="472"/>
        <w:gridCol w:w="1724"/>
        <w:gridCol w:w="1830"/>
        <w:gridCol w:w="15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7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left="-105" w:right="-105"/>
              <w:jc w:val="center"/>
            </w:pPr>
            <w:r>
              <w:rPr>
                <w:rFonts w:ascii="仿宋" w:hAnsi="仿宋" w:eastAsia="仿宋" w:cs="仿宋"/>
                <w:color w:val="000000"/>
              </w:rPr>
              <w:t>质疑项目</w:t>
            </w:r>
          </w:p>
          <w:p>
            <w:pPr>
              <w:pStyle w:val="3"/>
              <w:widowControl/>
              <w:spacing w:before="0" w:beforeAutospacing="0" w:after="0" w:afterAutospacing="0" w:line="560" w:lineRule="exact"/>
              <w:ind w:left="-105" w:right="-105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基本情况</w:t>
            </w:r>
          </w:p>
        </w:tc>
        <w:tc>
          <w:tcPr>
            <w:tcW w:w="14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210" w:afterAutospacing="0" w:line="560" w:lineRule="exac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项目名称</w:t>
            </w:r>
          </w:p>
        </w:tc>
        <w:tc>
          <w:tcPr>
            <w:tcW w:w="651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7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210" w:afterAutospacing="0" w:line="560" w:lineRule="exac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项目编号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left="-105" w:right="-105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质</w:t>
            </w:r>
          </w:p>
          <w:p>
            <w:pPr>
              <w:pStyle w:val="3"/>
              <w:widowControl/>
              <w:spacing w:before="0" w:beforeAutospacing="0" w:after="0" w:afterAutospacing="0" w:line="560" w:lineRule="exact"/>
              <w:ind w:left="-105" w:right="-105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疑</w:t>
            </w:r>
          </w:p>
          <w:p>
            <w:pPr>
              <w:pStyle w:val="3"/>
              <w:widowControl/>
              <w:spacing w:before="0" w:beforeAutospacing="0" w:after="0" w:afterAutospacing="0" w:line="560" w:lineRule="exact"/>
              <w:ind w:left="-105" w:right="-105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人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210" w:afterAutospacing="0" w:line="560" w:lineRule="exac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单位名称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210" w:afterAutospacing="0" w:line="560" w:lineRule="exac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邮寄地址</w:t>
            </w:r>
          </w:p>
        </w:tc>
        <w:tc>
          <w:tcPr>
            <w:tcW w:w="31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210" w:afterAutospacing="0" w:line="560" w:lineRule="exac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邮政编码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210" w:afterAutospacing="0" w:line="560" w:lineRule="exact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联系人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210" w:afterAutospacing="0" w:line="560" w:lineRule="exac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</w:p>
        </w:tc>
        <w:tc>
          <w:tcPr>
            <w:tcW w:w="17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210" w:afterAutospacing="0" w:line="560" w:lineRule="exac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手机号码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210" w:afterAutospacing="0" w:line="560" w:lineRule="exact"/>
              <w:jc w:val="center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邮箱地址</w:t>
            </w:r>
          </w:p>
        </w:tc>
        <w:tc>
          <w:tcPr>
            <w:tcW w:w="5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16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right="-105"/>
              <w:jc w:val="center"/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质疑对象</w:t>
            </w:r>
            <w:r>
              <w:rPr>
                <w:rFonts w:hint="eastAsia" w:ascii="仿宋" w:hAnsi="仿宋" w:eastAsia="仿宋" w:cs="仿宋"/>
                <w:color w:val="000000"/>
              </w:rPr>
              <w:t>名称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widowControl/>
              <w:spacing w:line="560" w:lineRule="exact"/>
              <w:jc w:val="left"/>
              <w:textAlignment w:val="top"/>
              <w:rPr>
                <w:rFonts w:hint="eastAsia" w:ascii="微软雅黑" w:hAnsi="微软雅黑" w:eastAsia="微软雅黑" w:cs="微软雅黑"/>
                <w:color w:val="000000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（请填写质疑对象的单位全称）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left="-105" w:right="-105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质疑事项</w:t>
            </w:r>
          </w:p>
        </w:tc>
        <w:tc>
          <w:tcPr>
            <w:tcW w:w="14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210" w:afterAutospacing="0" w:line="560" w:lineRule="exac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质疑类别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210" w:afterAutospacing="0" w:line="560" w:lineRule="exact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 xml:space="preserve">□ 招标文件    </w:t>
            </w:r>
            <w:bookmarkStart w:id="0" w:name="_GoBack"/>
            <w:r>
              <w:rPr>
                <w:rFonts w:hint="eastAsia" w:ascii="仿宋" w:hAnsi="仿宋" w:eastAsia="仿宋" w:cs="仿宋"/>
                <w:color w:val="000000"/>
              </w:rPr>
              <w:t xml:space="preserve">□ 招标过程 </w:t>
            </w:r>
            <w:bookmarkEnd w:id="0"/>
            <w:r>
              <w:rPr>
                <w:rFonts w:hint="eastAsia" w:ascii="仿宋" w:hAnsi="仿宋" w:eastAsia="仿宋" w:cs="仿宋"/>
                <w:color w:val="000000"/>
              </w:rPr>
              <w:t xml:space="preserve">    □ 招标结果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800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widowControl/>
              <w:spacing w:before="0" w:beforeAutospacing="0" w:after="210" w:afterAutospacing="0" w:line="560" w:lineRule="exact"/>
            </w:pPr>
            <w:r>
              <w:rPr>
                <w:rFonts w:hint="eastAsia" w:ascii="仿宋" w:hAnsi="仿宋" w:eastAsia="仿宋" w:cs="仿宋"/>
                <w:color w:val="000000"/>
              </w:rPr>
              <w:t>质疑事项（请写明事实、理由和法律依据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</w:rPr>
              <w:t>法律依据应列明法律法规名称、文号及具体条款内容。可另附页）</w:t>
            </w:r>
          </w:p>
          <w:p>
            <w:pPr>
              <w:pStyle w:val="3"/>
              <w:widowControl/>
              <w:spacing w:before="0" w:beforeAutospacing="0" w:after="210" w:afterAutospacing="0" w:line="560" w:lineRule="exac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</w:t>
            </w:r>
          </w:p>
          <w:p>
            <w:pPr>
              <w:pStyle w:val="3"/>
              <w:widowControl/>
              <w:spacing w:before="0" w:beforeAutospacing="0" w:after="210" w:afterAutospacing="0" w:line="560" w:lineRule="exac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附件：（请按序号列明所附证据等材料）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  <w:jc w:val="center"/>
        </w:trPr>
        <w:tc>
          <w:tcPr>
            <w:tcW w:w="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exact"/>
              <w:ind w:left="-105" w:right="-105"/>
              <w:jc w:val="center"/>
            </w:pPr>
            <w:r>
              <w:rPr>
                <w:rFonts w:hint="eastAsia" w:ascii="仿宋" w:hAnsi="仿宋" w:eastAsia="仿宋" w:cs="仿宋"/>
                <w:color w:val="000000"/>
              </w:rPr>
              <w:t>单位公章</w:t>
            </w: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微软雅黑" w:hAnsi="微软雅黑" w:eastAsia="微软雅黑" w:cs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bidi="ar"/>
              </w:rPr>
              <w:t> </w:t>
            </w:r>
          </w:p>
        </w:tc>
        <w:tc>
          <w:tcPr>
            <w:tcW w:w="55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="0" w:beforeAutospacing="0" w:after="210" w:afterAutospacing="0" w:line="560" w:lineRule="exact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法定代表人或被授权人或代理人签字：</w:t>
            </w:r>
          </w:p>
          <w:p>
            <w:pPr>
              <w:pStyle w:val="3"/>
              <w:widowControl/>
              <w:spacing w:before="0" w:beforeAutospacing="0" w:after="210" w:afterAutospacing="0" w:line="560" w:lineRule="exact"/>
              <w:jc w:val="both"/>
              <w:rPr>
                <w:rFonts w:hint="eastAsia" w:ascii="仿宋" w:hAnsi="仿宋" w:eastAsia="仿宋" w:cs="仿宋"/>
                <w:color w:val="000000"/>
              </w:rPr>
            </w:pPr>
          </w:p>
          <w:p>
            <w:pPr>
              <w:pStyle w:val="3"/>
              <w:widowControl/>
              <w:spacing w:before="0" w:beforeAutospacing="0" w:after="210" w:afterAutospacing="0" w:line="560" w:lineRule="exact"/>
              <w:ind w:firstLine="2880" w:firstLineChars="1200"/>
              <w:jc w:val="both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日期：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bidi="ar"/>
              </w:rPr>
              <w:t>  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公文小标宋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CD5E68"/>
    <w:rsid w:val="56B1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招标办-吴波</cp:lastModifiedBy>
  <dcterms:modified xsi:type="dcterms:W3CDTF">2019-12-09T01:23:38Z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