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1.项目名称：地空系多尺度关联原位分析测试平台采购项目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2.招标编号：SUSTech-2020-129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3.开标日期：2020年07月02</w:t>
      </w:r>
      <w:bookmarkStart w:id="0" w:name="_GoBack"/>
      <w:bookmarkEnd w:id="0"/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日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5.开标情况：详见《开标一览表》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6.评审专家：</w:t>
      </w:r>
    </w:p>
    <w:tbl>
      <w:tblPr>
        <w:tblStyle w:val="8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何凤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杨春林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宁璠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邱德光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杨晶</w:t>
            </w:r>
          </w:p>
        </w:tc>
      </w:tr>
    </w:tbl>
    <w:p>
      <w:pPr>
        <w:pStyle w:val="7"/>
        <w:widowControl/>
        <w:numPr>
          <w:numId w:val="0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7.投标供应商及投标报价</w:t>
      </w:r>
    </w:p>
    <w:tbl>
      <w:tblPr>
        <w:tblStyle w:val="8"/>
        <w:tblW w:w="10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4566"/>
        <w:gridCol w:w="2149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000" w:type="dxa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名次</w:t>
            </w:r>
          </w:p>
        </w:tc>
        <w:tc>
          <w:tcPr>
            <w:tcW w:w="4566" w:type="dxa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供应商名称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highlight w:val="none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000" w:type="dxa"/>
            <w:shd w:val="clear" w:color="auto" w:fill="auto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第一名</w:t>
            </w:r>
          </w:p>
        </w:tc>
        <w:tc>
          <w:tcPr>
            <w:tcW w:w="4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广东省中科进出口有限公司</w:t>
            </w:r>
          </w:p>
        </w:tc>
        <w:tc>
          <w:tcPr>
            <w:tcW w:w="21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4250000.00 </w:t>
            </w:r>
          </w:p>
        </w:tc>
        <w:tc>
          <w:tcPr>
            <w:tcW w:w="14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97.00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2000" w:type="dxa"/>
            <w:shd w:val="clear" w:color="auto" w:fill="auto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第二名</w:t>
            </w:r>
          </w:p>
        </w:tc>
        <w:tc>
          <w:tcPr>
            <w:tcW w:w="4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广州杉利贸易有限公司</w:t>
            </w:r>
          </w:p>
        </w:tc>
        <w:tc>
          <w:tcPr>
            <w:tcW w:w="21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4258000.00 </w:t>
            </w:r>
          </w:p>
        </w:tc>
        <w:tc>
          <w:tcPr>
            <w:tcW w:w="14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85.94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2000" w:type="dxa"/>
            <w:shd w:val="clear" w:color="auto" w:fill="auto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highlight w:val="none"/>
              </w:rPr>
              <w:t>第三名</w:t>
            </w:r>
          </w:p>
        </w:tc>
        <w:tc>
          <w:tcPr>
            <w:tcW w:w="45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深圳市学思生物科技有限公司</w:t>
            </w:r>
          </w:p>
        </w:tc>
        <w:tc>
          <w:tcPr>
            <w:tcW w:w="214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4259000.00 </w:t>
            </w:r>
          </w:p>
        </w:tc>
        <w:tc>
          <w:tcPr>
            <w:tcW w:w="14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 xml:space="preserve">84.94 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8.中标供应商及中标金额</w:t>
      </w:r>
    </w:p>
    <w:tbl>
      <w:tblPr>
        <w:tblStyle w:val="8"/>
        <w:tblW w:w="13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5625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5625" w:type="dxa"/>
            <w:vAlign w:val="center"/>
          </w:tcPr>
          <w:p>
            <w:pPr>
              <w:pStyle w:val="4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3030" w:type="dxa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40" w:type="dxa"/>
            <w:shd w:val="clear" w:color="auto" w:fill="FFFFFF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广东省中科进出口有限公司</w:t>
            </w:r>
          </w:p>
        </w:tc>
        <w:tc>
          <w:tcPr>
            <w:tcW w:w="5625" w:type="dxa"/>
            <w:shd w:val="clear" w:color="auto" w:fill="FFFFFF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广东省广州市越秀区先烈中路100号大院9号102房自编A一楼</w:t>
            </w:r>
          </w:p>
        </w:tc>
        <w:tc>
          <w:tcPr>
            <w:tcW w:w="3030" w:type="dxa"/>
            <w:shd w:val="clear" w:color="auto" w:fill="FFFFFF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highlight w:val="none"/>
                <w:lang w:val="en-US" w:eastAsia="zh-CN" w:bidi="ar-SA"/>
              </w:rPr>
              <w:t>4250000.00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9.中标货物明细</w:t>
      </w:r>
    </w:p>
    <w:tbl>
      <w:tblPr>
        <w:tblStyle w:val="8"/>
        <w:tblW w:w="105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2900"/>
        <w:gridCol w:w="850"/>
        <w:gridCol w:w="2005"/>
        <w:gridCol w:w="2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66" w:type="dxa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  <w:t>货物名称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货物品牌及型号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数量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单价（元）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pStyle w:val="4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3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场发射扫描电子显微镜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品牌：ZEISS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型号：Sigma 300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1套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2,780,000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签订合同后180天内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3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电制冷能谱仪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品牌：BRUKER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型号：XFlash® 6|60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1套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320,000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签订合同后180天内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3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电子背散射衍射仪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品牌：BRUKER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型号：e-FlashFS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1套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400,000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签订合同后180天内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3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Times New Roman"/>
                <w:b/>
                <w:bCs w:val="0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阴极荧光系统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品牌：GATAN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型号：ChromaCL2iBSED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1套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750,000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.00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签订合同后180天内</w:t>
            </w:r>
          </w:p>
        </w:tc>
      </w:tr>
    </w:tbl>
    <w:p>
      <w:pPr>
        <w:spacing w:after="156" w:afterLines="50"/>
        <w:jc w:val="left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after="156" w:afterLines="50"/>
        <w:jc w:val="left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after="156" w:afterLines="50"/>
        <w:jc w:val="left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after="156" w:afterLines="50"/>
        <w:jc w:val="left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after="156" w:afterLines="50"/>
        <w:jc w:val="left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after="156" w:afterLines="50"/>
        <w:jc w:val="left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spacing w:after="156" w:afterLines="50"/>
        <w:jc w:val="left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附件：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地空系多尺度关联原位分析测试平台采购项目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开标一览表</w:t>
      </w:r>
    </w:p>
    <w:tbl>
      <w:tblPr>
        <w:tblStyle w:val="8"/>
        <w:tblW w:w="14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266"/>
        <w:gridCol w:w="656"/>
        <w:gridCol w:w="2278"/>
        <w:gridCol w:w="2150"/>
        <w:gridCol w:w="3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招标编号：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SUSTech-2020-129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开标时间：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2020年07月02日1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报价单位：人民币元 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开标地点：南方科技大学创园4栋211开标室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预算限额：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4,260,000.00元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交货期：签订合同后180天内。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投标人名称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投标报价（元）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投标人签字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广东省中科进出口有限公司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4250000.00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广州杉利贸易有限公司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4258000.00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深圳市学思生物科技有限公司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4259000.00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/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</w:tbl>
    <w:p>
      <w:pPr>
        <w:spacing w:before="156" w:beforeLines="50"/>
        <w:rPr>
          <w:rFonts w:hint="eastAsia"/>
          <w:sz w:val="28"/>
        </w:rPr>
      </w:pPr>
      <w:r>
        <w:rPr>
          <w:rFonts w:hint="eastAsia"/>
          <w:sz w:val="28"/>
        </w:rPr>
        <w:t xml:space="preserve">主持人：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记录人：                 唱标人：                 监标人： </w:t>
      </w: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D11CF0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8BE2CF1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61A75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78C68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0EA1F75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067534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3B17614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spacing w:before="25" w:after="25"/>
      <w:jc w:val="left"/>
    </w:pPr>
    <w:rPr>
      <w:spacing w:val="10"/>
      <w:kern w:val="0"/>
    </w:rPr>
  </w:style>
  <w:style w:type="paragraph" w:styleId="3">
    <w:name w:val="Body Text"/>
    <w:basedOn w:val="1"/>
    <w:uiPriority w:val="0"/>
    <w:pPr>
      <w:spacing w:line="480" w:lineRule="auto"/>
    </w:pPr>
    <w:rPr>
      <w:sz w:val="28"/>
    </w:rPr>
  </w:style>
  <w:style w:type="paragraph" w:styleId="4">
    <w:name w:val="Body Text Indent"/>
    <w:basedOn w:val="1"/>
    <w:link w:val="13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sz w:val="20"/>
      <w:szCs w:val="2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正文文本缩进 Char"/>
    <w:basedOn w:val="9"/>
    <w:link w:val="4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4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5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2020-07-02T08:44:42Z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