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1.项目名称：研究生培养系统开发服务采购项目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2.招标编号：SUSTech-2020-032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3.开标日期：2020年06月16日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陈佩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廖盛君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谷岚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魏真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唐玲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4757"/>
        <w:gridCol w:w="215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72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投标报价（元）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72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第一名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北京赢科天地电子有限公司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968000.00 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72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第二名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深圳市辰铭创志计算机技术有限公司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980000.00 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41.77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72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第三名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深圳市志为科技有限公司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926000.00 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41.65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723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深圳市龙创软件有限公司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910000.00 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41.40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北京赢科天地电子有限公司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北京市海淀区上地信息产业基地开拓路1号6层6044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968000.00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110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1"/>
        <w:gridCol w:w="6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04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  <w:t>服务内容</w:t>
            </w:r>
          </w:p>
        </w:tc>
        <w:tc>
          <w:tcPr>
            <w:tcW w:w="604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4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研究生培养系统开发服务</w:t>
            </w:r>
          </w:p>
        </w:tc>
        <w:tc>
          <w:tcPr>
            <w:tcW w:w="604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签订合同后【180】日内完成开发并验收。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340A5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1A0786"/>
    <w:rsid w:val="613E077C"/>
    <w:rsid w:val="614120E5"/>
    <w:rsid w:val="616E7267"/>
    <w:rsid w:val="631B5A66"/>
    <w:rsid w:val="635A5AD6"/>
    <w:rsid w:val="6367257E"/>
    <w:rsid w:val="64431CFA"/>
    <w:rsid w:val="64B7788B"/>
    <w:rsid w:val="64C542B7"/>
    <w:rsid w:val="64EB3505"/>
    <w:rsid w:val="64F76919"/>
    <w:rsid w:val="65B04E6F"/>
    <w:rsid w:val="65DF73C4"/>
    <w:rsid w:val="6668640A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5453E1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2020-06-16T06:20:32Z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