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1.项目名称：国际合作部外事系统开发服务采购项目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2.招标编号：SUSTech-2020-098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3.开标日期：2020年06月10日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吴鹏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张阳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杨胜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李紫萱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邹咏健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/>
          <w:bCs/>
          <w:color w:val="000000"/>
          <w:sz w:val="28"/>
          <w:szCs w:val="28"/>
          <w:lang w:val="en-US" w:eastAsia="zh-CN"/>
        </w:rPr>
        <w:t>羿阳软件科技（深圳）有限公司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所投产品、工程、服务在质量、技术、方案等方面没有实质性满足招标文件要求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未通过符合性审查；</w:t>
      </w:r>
      <w:r>
        <w:rPr>
          <w:rFonts w:hint="default" w:ascii="仿宋" w:hAnsi="仿宋" w:eastAsia="仿宋"/>
          <w:bCs/>
          <w:color w:val="000000"/>
          <w:sz w:val="28"/>
          <w:szCs w:val="28"/>
          <w:lang w:val="en-US" w:eastAsia="zh-CN"/>
        </w:rPr>
        <w:t>深圳市寅午教育科技有限公司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未按招标文件对投标文件组成的要求提供投标文件的（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无详细报价清单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）</w:t>
      </w:r>
      <w:r>
        <w:rPr>
          <w:rFonts w:hint="eastAsia" w:ascii="仿宋" w:hAnsi="仿宋" w:eastAsia="仿宋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sz w:val="28"/>
          <w:szCs w:val="28"/>
          <w:lang w:val="en-US" w:eastAsia="zh-CN"/>
        </w:rPr>
        <w:t>未通过符合性审查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；</w:t>
      </w:r>
    </w:p>
    <w:tbl>
      <w:tblPr>
        <w:tblStyle w:val="6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135"/>
        <w:gridCol w:w="2030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51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投标报价（元）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第一名</w:t>
            </w:r>
          </w:p>
        </w:tc>
        <w:tc>
          <w:tcPr>
            <w:tcW w:w="51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上海海读教育科技有限公司</w:t>
            </w:r>
          </w:p>
        </w:tc>
        <w:tc>
          <w:tcPr>
            <w:tcW w:w="20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143200.00 </w:t>
            </w:r>
          </w:p>
        </w:tc>
        <w:tc>
          <w:tcPr>
            <w:tcW w:w="13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第二名</w:t>
            </w:r>
          </w:p>
        </w:tc>
        <w:tc>
          <w:tcPr>
            <w:tcW w:w="51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哈尔滨工业大学软件工程股份有限公司</w:t>
            </w:r>
          </w:p>
        </w:tc>
        <w:tc>
          <w:tcPr>
            <w:tcW w:w="20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159000.00 </w:t>
            </w:r>
          </w:p>
        </w:tc>
        <w:tc>
          <w:tcPr>
            <w:tcW w:w="13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65.86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highlight w:val="none"/>
              </w:rPr>
              <w:t>第三名</w:t>
            </w:r>
          </w:p>
        </w:tc>
        <w:tc>
          <w:tcPr>
            <w:tcW w:w="51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深圳市益新软件系统有限公司</w:t>
            </w:r>
          </w:p>
        </w:tc>
        <w:tc>
          <w:tcPr>
            <w:tcW w:w="20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178875.00 </w:t>
            </w:r>
          </w:p>
        </w:tc>
        <w:tc>
          <w:tcPr>
            <w:tcW w:w="13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58.02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1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2"/>
        <w:gridCol w:w="423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282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423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28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上海海读教育科技有限公司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上海市嘉定区菊园新区胜竹路1399号2幢一层126室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143200.00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110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1"/>
        <w:gridCol w:w="5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578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8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highlight w:val="none"/>
                <w:lang w:val="en-US" w:eastAsia="zh-CN"/>
              </w:rPr>
              <w:t>服务内容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auto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highlight w:val="none"/>
                <w:lang w:val="en-US" w:eastAsia="zh-CN"/>
              </w:rPr>
              <w:t>项目工期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78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 w:val="0"/>
                <w:bCs/>
                <w:color w:val="000000"/>
                <w:szCs w:val="28"/>
                <w:highlight w:val="none"/>
                <w:lang w:val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国际合作部外事系统开发服务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 w:val="0"/>
                <w:bCs/>
                <w:color w:val="000000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签订合同后60天内系统开发完成并上线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B80019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0223397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C340A5B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A478D6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164174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66472E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2020-06-10T08:33:31Z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