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1.项目名称：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校园网电信出口宽带扩容单一来源采购项目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2.招标编号：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SUSTech-2020-040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3.开标日期：20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05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4.评标办法：谈判最低价法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何凤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宁璠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张炳坤</w:t>
            </w:r>
          </w:p>
        </w:tc>
      </w:tr>
    </w:tbl>
    <w:p>
      <w:pPr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6.成交供应商及成交金额</w:t>
      </w:r>
    </w:p>
    <w:tbl>
      <w:tblPr>
        <w:tblStyle w:val="6"/>
        <w:tblW w:w="12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0"/>
        <w:gridCol w:w="5235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65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成交候选人名称</w:t>
            </w:r>
          </w:p>
        </w:tc>
        <w:tc>
          <w:tcPr>
            <w:tcW w:w="52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中国电信股份有限公司深圳分公司</w:t>
            </w:r>
          </w:p>
        </w:tc>
        <w:tc>
          <w:tcPr>
            <w:tcW w:w="52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深圳市南山区粤兴二道12号电信大楼</w:t>
            </w:r>
          </w:p>
        </w:tc>
        <w:tc>
          <w:tcPr>
            <w:tcW w:w="29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7680000.00</w:t>
            </w:r>
          </w:p>
        </w:tc>
      </w:tr>
    </w:tbl>
    <w:p>
      <w:pPr>
        <w:numPr>
          <w:ilvl w:val="0"/>
          <w:numId w:val="1"/>
        </w:numPr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服务内容：</w:t>
      </w:r>
    </w:p>
    <w:tbl>
      <w:tblPr>
        <w:tblStyle w:val="6"/>
        <w:tblW w:w="115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5"/>
        <w:gridCol w:w="3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66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zh-CN"/>
              </w:rPr>
              <w:t>服务内容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/>
                <w:b/>
                <w:szCs w:val="28"/>
              </w:rPr>
              <w:t>服务期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66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Cs/>
                <w:color w:val="000000"/>
                <w:sz w:val="24"/>
                <w:szCs w:val="36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36"/>
              </w:rPr>
              <w:t>校园网电信出口宽带扩容服务：电信普通出口带宽从3000M扩容增速到4000M；电信国际快线从1500M扩容增速到2500M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40"/>
              </w:rPr>
              <w:t>服务期1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color w:val="000000"/>
                <w:sz w:val="28"/>
                <w:szCs w:val="40"/>
              </w:rPr>
              <w:t>年</w:t>
            </w:r>
          </w:p>
        </w:tc>
      </w:tr>
    </w:tbl>
    <w:p>
      <w:pPr>
        <w:numPr>
          <w:numId w:val="0"/>
        </w:numPr>
        <w:jc w:val="left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701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326A0"/>
    <w:multiLevelType w:val="singleLevel"/>
    <w:tmpl w:val="702326A0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9C"/>
    <w:rsid w:val="00116575"/>
    <w:rsid w:val="00172A27"/>
    <w:rsid w:val="007016F1"/>
    <w:rsid w:val="00A72085"/>
    <w:rsid w:val="00B72810"/>
    <w:rsid w:val="00BC2543"/>
    <w:rsid w:val="00FE4508"/>
    <w:rsid w:val="02C1585B"/>
    <w:rsid w:val="03256DE3"/>
    <w:rsid w:val="0387407B"/>
    <w:rsid w:val="04D677ED"/>
    <w:rsid w:val="04F412AC"/>
    <w:rsid w:val="05BB5062"/>
    <w:rsid w:val="06713763"/>
    <w:rsid w:val="06A8173D"/>
    <w:rsid w:val="086C68D5"/>
    <w:rsid w:val="093779EA"/>
    <w:rsid w:val="0A035E67"/>
    <w:rsid w:val="0A601D81"/>
    <w:rsid w:val="0A8641BE"/>
    <w:rsid w:val="0BA14AEA"/>
    <w:rsid w:val="0D266BDC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7F11E34"/>
    <w:rsid w:val="198169F7"/>
    <w:rsid w:val="19AC73EB"/>
    <w:rsid w:val="1A0E7C60"/>
    <w:rsid w:val="1ABE3A5F"/>
    <w:rsid w:val="1B804EDE"/>
    <w:rsid w:val="1D39079C"/>
    <w:rsid w:val="1DAA40BE"/>
    <w:rsid w:val="1E416783"/>
    <w:rsid w:val="1E4701DE"/>
    <w:rsid w:val="1EC42F4A"/>
    <w:rsid w:val="1EE32C51"/>
    <w:rsid w:val="1F8F7079"/>
    <w:rsid w:val="21D7446E"/>
    <w:rsid w:val="232C42F0"/>
    <w:rsid w:val="234D61B4"/>
    <w:rsid w:val="240141E8"/>
    <w:rsid w:val="24074148"/>
    <w:rsid w:val="24320767"/>
    <w:rsid w:val="244E7B88"/>
    <w:rsid w:val="24610339"/>
    <w:rsid w:val="24E31CB4"/>
    <w:rsid w:val="25EB3919"/>
    <w:rsid w:val="26CA24E9"/>
    <w:rsid w:val="278E18E5"/>
    <w:rsid w:val="278E2336"/>
    <w:rsid w:val="279A175D"/>
    <w:rsid w:val="28013EAC"/>
    <w:rsid w:val="28D07231"/>
    <w:rsid w:val="2A812DA8"/>
    <w:rsid w:val="2A904DE8"/>
    <w:rsid w:val="2BAB79DF"/>
    <w:rsid w:val="2C8B208A"/>
    <w:rsid w:val="2C9B29E6"/>
    <w:rsid w:val="2CF25906"/>
    <w:rsid w:val="2E7852D5"/>
    <w:rsid w:val="2ED960BE"/>
    <w:rsid w:val="2F1F7F61"/>
    <w:rsid w:val="2FCC2AF4"/>
    <w:rsid w:val="315D555C"/>
    <w:rsid w:val="31BD5741"/>
    <w:rsid w:val="31C5299A"/>
    <w:rsid w:val="31D2662B"/>
    <w:rsid w:val="34461A66"/>
    <w:rsid w:val="34F7659B"/>
    <w:rsid w:val="34FA11D3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1109ED"/>
    <w:rsid w:val="397D277E"/>
    <w:rsid w:val="39A32AA1"/>
    <w:rsid w:val="3A66381B"/>
    <w:rsid w:val="3AFD408B"/>
    <w:rsid w:val="3B3238A1"/>
    <w:rsid w:val="3D35227A"/>
    <w:rsid w:val="3F0A6ADE"/>
    <w:rsid w:val="3F296A5F"/>
    <w:rsid w:val="3F4A1EA5"/>
    <w:rsid w:val="3F5165AE"/>
    <w:rsid w:val="40087C64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4951AB1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A2D159E"/>
    <w:rsid w:val="4AF93D46"/>
    <w:rsid w:val="4B645F92"/>
    <w:rsid w:val="4C760259"/>
    <w:rsid w:val="4DBE2C48"/>
    <w:rsid w:val="4DFB40C0"/>
    <w:rsid w:val="4ED903E3"/>
    <w:rsid w:val="4FC759DB"/>
    <w:rsid w:val="4FDD16A7"/>
    <w:rsid w:val="503819CE"/>
    <w:rsid w:val="5255721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9BE0CFD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943654"/>
    <w:rsid w:val="63463571"/>
    <w:rsid w:val="635A5AD6"/>
    <w:rsid w:val="6451748B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D486AFE"/>
    <w:rsid w:val="6E121085"/>
    <w:rsid w:val="6E82099F"/>
    <w:rsid w:val="6E8654BF"/>
    <w:rsid w:val="6F8D674F"/>
    <w:rsid w:val="726F1323"/>
    <w:rsid w:val="735C3B8D"/>
    <w:rsid w:val="746F4C52"/>
    <w:rsid w:val="74CA1F28"/>
    <w:rsid w:val="74F31534"/>
    <w:rsid w:val="74FE1EAA"/>
    <w:rsid w:val="75561563"/>
    <w:rsid w:val="75912428"/>
    <w:rsid w:val="75F41982"/>
    <w:rsid w:val="762C3D01"/>
    <w:rsid w:val="76F673E2"/>
    <w:rsid w:val="77001DDB"/>
    <w:rsid w:val="77464F1B"/>
    <w:rsid w:val="77AD664C"/>
    <w:rsid w:val="77E502D2"/>
    <w:rsid w:val="783214E0"/>
    <w:rsid w:val="78E33119"/>
    <w:rsid w:val="7923504E"/>
    <w:rsid w:val="7AA61BCA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2</TotalTime>
  <ScaleCrop>false</ScaleCrop>
  <LinksUpToDate>false</LinksUpToDate>
  <CharactersWithSpaces>192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2020-05-15T08:38:06Z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