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激光共聚显微镜120nm分辨率升级单一来源采购项目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2.招标编号：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SUSTech-2020-031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3.开标日期：20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4.评标办法：谈判最低价法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任富增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张建宏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魏闻捷</w:t>
            </w:r>
          </w:p>
        </w:tc>
      </w:tr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深圳市博诚生化试剂仪器有限公司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373500.00</w:t>
            </w:r>
          </w:p>
        </w:tc>
      </w:tr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中标货物品牌及型号</w:t>
      </w:r>
    </w:p>
    <w:tbl>
      <w:tblPr>
        <w:tblStyle w:val="6"/>
        <w:tblW w:w="91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01"/>
        <w:gridCol w:w="3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  <w:t>序号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kern w:val="2"/>
                <w:sz w:val="28"/>
                <w:szCs w:val="28"/>
                <w:lang w:val="zh-CN" w:eastAsia="zh-CN" w:bidi="ar-SA"/>
              </w:rPr>
              <w:t>货物名称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货物品牌及型号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t>1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Premium CUDA workstation工作站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惠普/Z4G4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zh-CN" w:eastAsia="zh-CN" w:bidi="ar-SA"/>
              </w:rPr>
              <w:t>2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LAS X lightning软件处理模块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徕卡/LAS X lightning软件</w:t>
            </w: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9C"/>
    <w:rsid w:val="00116575"/>
    <w:rsid w:val="00172A27"/>
    <w:rsid w:val="007016F1"/>
    <w:rsid w:val="00A72085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9715D6F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AE4ACF"/>
    <w:rsid w:val="35C50F30"/>
    <w:rsid w:val="35DD3BE3"/>
    <w:rsid w:val="35F33062"/>
    <w:rsid w:val="362A7806"/>
    <w:rsid w:val="365A6E00"/>
    <w:rsid w:val="36CB27FF"/>
    <w:rsid w:val="370102BF"/>
    <w:rsid w:val="37293C5A"/>
    <w:rsid w:val="381E5C60"/>
    <w:rsid w:val="38627325"/>
    <w:rsid w:val="390E2AB8"/>
    <w:rsid w:val="391E0F5E"/>
    <w:rsid w:val="397D277E"/>
    <w:rsid w:val="39A32AA1"/>
    <w:rsid w:val="3A66381B"/>
    <w:rsid w:val="3AED7B20"/>
    <w:rsid w:val="3AFD408B"/>
    <w:rsid w:val="3B3238A1"/>
    <w:rsid w:val="3D35227A"/>
    <w:rsid w:val="3DE813C6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ED903E3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9BE0CFD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CF25574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3214E0"/>
    <w:rsid w:val="78E33119"/>
    <w:rsid w:val="7923504E"/>
    <w:rsid w:val="7AA61BCA"/>
    <w:rsid w:val="7C123B62"/>
    <w:rsid w:val="7D6B0B5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2020-04-20T08:15:04Z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