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lang w:bidi="ar"/>
        </w:rPr>
        <w:t>1.项目名称：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lang w:eastAsia="zh-CN" w:bidi="ar"/>
        </w:rPr>
        <w:t>图书馆复仿青铜器艺术品单一来源采购项目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lang w:bidi="ar"/>
        </w:rPr>
        <w:t>2.招标编号：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lang w:eastAsia="zh-CN" w:bidi="ar"/>
        </w:rPr>
        <w:t>SUSTech-2019-408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theme="minorEastAsia"/>
          <w:color w:val="000000"/>
          <w:lang w:bidi="ar"/>
        </w:rPr>
      </w:pPr>
      <w:r>
        <w:rPr>
          <w:rFonts w:hint="eastAsia" w:asciiTheme="minorEastAsia" w:hAnsiTheme="minorEastAsia" w:cstheme="minorEastAsia"/>
          <w:color w:val="000000"/>
          <w:lang w:bidi="ar"/>
        </w:rPr>
        <w:t>3.开标日期：2019年</w:t>
      </w:r>
      <w:r>
        <w:rPr>
          <w:rFonts w:hint="eastAsia" w:asciiTheme="minorEastAsia" w:hAnsiTheme="minorEastAsia" w:cstheme="minorEastAsia"/>
          <w:color w:val="000000"/>
          <w:lang w:val="en-US" w:eastAsia="zh-CN" w:bidi="ar"/>
        </w:rPr>
        <w:t>11</w:t>
      </w:r>
      <w:r>
        <w:rPr>
          <w:rFonts w:hint="eastAsia" w:asciiTheme="minorEastAsia" w:hAnsiTheme="minorEastAsia" w:cstheme="minorEastAsia"/>
          <w:color w:val="000000"/>
          <w:lang w:bidi="ar"/>
        </w:rPr>
        <w:t>月</w:t>
      </w:r>
      <w:r>
        <w:rPr>
          <w:rFonts w:hint="eastAsia" w:asciiTheme="minorEastAsia" w:hAnsiTheme="minorEastAsia" w:cstheme="minorEastAsia"/>
          <w:color w:val="000000"/>
          <w:lang w:val="en-US" w:eastAsia="zh-CN" w:bidi="ar"/>
        </w:rPr>
        <w:t>29</w:t>
      </w:r>
      <w:r>
        <w:rPr>
          <w:rFonts w:hint="eastAsia" w:asciiTheme="minorEastAsia" w:hAnsiTheme="minorEastAsia" w:cstheme="minorEastAsia"/>
          <w:color w:val="000000"/>
          <w:lang w:bidi="ar"/>
        </w:rPr>
        <w:t>日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theme="minorEastAsia"/>
          <w:color w:val="000000"/>
          <w:lang w:bidi="ar"/>
        </w:rPr>
      </w:pPr>
      <w:r>
        <w:rPr>
          <w:rFonts w:hint="eastAsia" w:asciiTheme="minorEastAsia" w:hAnsiTheme="minorEastAsia" w:cstheme="minorEastAsia"/>
          <w:color w:val="000000"/>
          <w:lang w:bidi="ar"/>
        </w:rPr>
        <w:t>4.评标办法：谈判最低价法</w:t>
      </w:r>
    </w:p>
    <w:p>
      <w:pPr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 w:val="24"/>
          <w:lang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lang w:bidi="ar"/>
        </w:rPr>
        <w:t>5.评审专家：</w:t>
      </w:r>
    </w:p>
    <w:tbl>
      <w:tblPr>
        <w:tblStyle w:val="6"/>
        <w:tblW w:w="604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2015"/>
        <w:gridCol w:w="20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黄丽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邱德光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田磊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theme="minorEastAsia"/>
          <w:color w:val="000000"/>
          <w:lang w:bidi="ar"/>
        </w:rPr>
      </w:pPr>
      <w:r>
        <w:rPr>
          <w:rFonts w:hint="eastAsia" w:asciiTheme="minorEastAsia" w:hAnsiTheme="minorEastAsia" w:cstheme="minorEastAsia"/>
          <w:color w:val="000000"/>
          <w:lang w:bidi="ar"/>
        </w:rPr>
        <w:t>6.成交供应商及成交金额</w:t>
      </w:r>
    </w:p>
    <w:tbl>
      <w:tblPr>
        <w:tblStyle w:val="6"/>
        <w:tblW w:w="9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9"/>
        <w:gridCol w:w="3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929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成交候选人名称</w:t>
            </w:r>
          </w:p>
        </w:tc>
        <w:tc>
          <w:tcPr>
            <w:tcW w:w="3443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成交金额（元）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929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安阳华夏考古科技有限公司</w:t>
            </w:r>
          </w:p>
        </w:tc>
        <w:tc>
          <w:tcPr>
            <w:tcW w:w="3443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</w:pPr>
            <w:bookmarkStart w:id="0" w:name="_GoBack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248500.00</w:t>
            </w:r>
            <w:bookmarkEnd w:id="0"/>
          </w:p>
        </w:tc>
      </w:tr>
    </w:tbl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中标货物品牌及型号</w:t>
      </w:r>
    </w:p>
    <w:tbl>
      <w:tblPr>
        <w:tblStyle w:val="6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37"/>
        <w:gridCol w:w="4504"/>
        <w:gridCol w:w="2237"/>
        <w:gridCol w:w="16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637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货物名称</w:t>
            </w:r>
          </w:p>
        </w:tc>
        <w:tc>
          <w:tcPr>
            <w:tcW w:w="4504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品牌、型号和规格</w:t>
            </w:r>
          </w:p>
        </w:tc>
        <w:tc>
          <w:tcPr>
            <w:tcW w:w="2237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制造商及原产地</w:t>
            </w:r>
          </w:p>
        </w:tc>
        <w:tc>
          <w:tcPr>
            <w:tcW w:w="1638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数量及单位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0736" w:type="dxa"/>
            <w:gridSpan w:val="5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>复仿制青铜器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37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lang w:val="en-US"/>
              </w:rPr>
              <w:t>司母辛鼎</w:t>
            </w:r>
          </w:p>
        </w:tc>
        <w:tc>
          <w:tcPr>
            <w:tcW w:w="4504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lang w:val="en-US"/>
              </w:rPr>
              <w:t>铜含量85%以上的铜锡合金</w:t>
            </w:r>
          </w:p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lang w:val="en-US"/>
              </w:rPr>
              <w:t>重量不低于原器重量，尺寸上下误差不超过5%</w:t>
            </w:r>
          </w:p>
        </w:tc>
        <w:tc>
          <w:tcPr>
            <w:tcW w:w="2237" w:type="dxa"/>
            <w:vAlign w:val="center"/>
          </w:tcPr>
          <w:p>
            <w:pPr>
              <w:spacing w:after="80" w:line="360" w:lineRule="auto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/>
              </w:rPr>
              <w:t>安阳殷墟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出土</w:t>
            </w:r>
          </w:p>
        </w:tc>
        <w:tc>
          <w:tcPr>
            <w:tcW w:w="1638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37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lang w:val="en-US"/>
              </w:rPr>
              <w:t>亞長爵复</w:t>
            </w:r>
          </w:p>
        </w:tc>
        <w:tc>
          <w:tcPr>
            <w:tcW w:w="4504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lang w:val="en-US"/>
              </w:rPr>
              <w:t>铜含量85%以上的铜锡合金</w:t>
            </w:r>
          </w:p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/>
              </w:rPr>
              <w:t>重量不低于原器重量，尺寸上下误差不超过5%</w:t>
            </w:r>
          </w:p>
        </w:tc>
        <w:tc>
          <w:tcPr>
            <w:tcW w:w="2237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lang w:val="en-US"/>
              </w:rPr>
              <w:t>安阳殷墟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出土</w:t>
            </w:r>
          </w:p>
        </w:tc>
        <w:tc>
          <w:tcPr>
            <w:tcW w:w="1638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37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lang w:val="en-US"/>
              </w:rPr>
              <w:t>亞址方觚</w:t>
            </w:r>
          </w:p>
        </w:tc>
        <w:tc>
          <w:tcPr>
            <w:tcW w:w="4504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lang w:val="en-US"/>
              </w:rPr>
              <w:t>铜含量85%以上的铜锡合金</w:t>
            </w:r>
          </w:p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lang w:val="en-US"/>
              </w:rPr>
              <w:t>重量不低于原器重量，尺寸上下误差不超过5%</w:t>
            </w:r>
          </w:p>
        </w:tc>
        <w:tc>
          <w:tcPr>
            <w:tcW w:w="2237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lang w:val="en-US"/>
              </w:rPr>
              <w:t>安阳殷墟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出土</w:t>
            </w:r>
          </w:p>
        </w:tc>
        <w:tc>
          <w:tcPr>
            <w:tcW w:w="1638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37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lang w:val="en-US"/>
              </w:rPr>
              <w:t>彭尊</w:t>
            </w:r>
          </w:p>
        </w:tc>
        <w:tc>
          <w:tcPr>
            <w:tcW w:w="4504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lang w:val="en-US"/>
              </w:rPr>
              <w:t>铜含量85%以上的铜锡合金</w:t>
            </w:r>
          </w:p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lang w:val="en-US"/>
              </w:rPr>
              <w:t>重量不低于原器重量，尺寸上下误差不超过5%</w:t>
            </w:r>
          </w:p>
        </w:tc>
        <w:tc>
          <w:tcPr>
            <w:tcW w:w="2237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lang w:val="en-US"/>
              </w:rPr>
              <w:t>安阳殷墟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出土</w:t>
            </w:r>
          </w:p>
        </w:tc>
        <w:tc>
          <w:tcPr>
            <w:tcW w:w="1638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37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lang w:val="en-US"/>
              </w:rPr>
              <w:t>作册兄鬲</w:t>
            </w:r>
          </w:p>
        </w:tc>
        <w:tc>
          <w:tcPr>
            <w:tcW w:w="4504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lang w:val="en-US"/>
              </w:rPr>
              <w:t>铜含量85%以上的铜锡合金</w:t>
            </w:r>
          </w:p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lang w:val="en-US"/>
              </w:rPr>
              <w:t>重量不低于原器重量，尺寸上下误差不超过5%</w:t>
            </w:r>
          </w:p>
        </w:tc>
        <w:tc>
          <w:tcPr>
            <w:tcW w:w="2237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lang w:val="en-US"/>
              </w:rPr>
              <w:t>安阳殷墟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出土</w:t>
            </w:r>
          </w:p>
        </w:tc>
        <w:tc>
          <w:tcPr>
            <w:tcW w:w="1638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spacing w:after="80" w:line="360" w:lineRule="auto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37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lang w:val="en-US"/>
              </w:rPr>
              <w:t>鸮卣</w:t>
            </w:r>
          </w:p>
        </w:tc>
        <w:tc>
          <w:tcPr>
            <w:tcW w:w="4504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lang w:val="en-US"/>
              </w:rPr>
              <w:t>铜含量85%以上的铜锡合金</w:t>
            </w:r>
          </w:p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lang w:val="en-US"/>
              </w:rPr>
              <w:t>重量不低于原器重量，尺寸上下误差不超过5%</w:t>
            </w:r>
          </w:p>
        </w:tc>
        <w:tc>
          <w:tcPr>
            <w:tcW w:w="2237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lang w:val="en-US"/>
              </w:rPr>
              <w:t>安阳殷墟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出土</w:t>
            </w:r>
          </w:p>
        </w:tc>
        <w:tc>
          <w:tcPr>
            <w:tcW w:w="1638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1（套）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7" w:hRule="atLeast"/>
        </w:trPr>
        <w:tc>
          <w:tcPr>
            <w:tcW w:w="10736" w:type="dxa"/>
            <w:gridSpan w:val="5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b/>
                <w:bCs/>
                <w:sz w:val="24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/>
              </w:rPr>
              <w:t>复仿制青铜器拓片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720" w:type="dxa"/>
            <w:vAlign w:val="center"/>
          </w:tcPr>
          <w:p>
            <w:pPr>
              <w:spacing w:after="80" w:line="360" w:lineRule="auto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37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司母辛鼎拓片</w:t>
            </w:r>
          </w:p>
        </w:tc>
        <w:tc>
          <w:tcPr>
            <w:tcW w:w="4504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定制的手工宣纸、木框装裱</w:t>
            </w:r>
          </w:p>
        </w:tc>
        <w:tc>
          <w:tcPr>
            <w:tcW w:w="2237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/>
              </w:rPr>
              <w:t>安阳殷墟</w:t>
            </w:r>
          </w:p>
        </w:tc>
        <w:tc>
          <w:tcPr>
            <w:tcW w:w="1638" w:type="dxa"/>
            <w:vAlign w:val="center"/>
          </w:tcPr>
          <w:p>
            <w:pPr>
              <w:spacing w:after="80" w:line="360" w:lineRule="auto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720" w:type="dxa"/>
            <w:vAlign w:val="center"/>
          </w:tcPr>
          <w:p>
            <w:pPr>
              <w:spacing w:after="80" w:line="360" w:lineRule="auto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37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亞長爵拓片</w:t>
            </w:r>
          </w:p>
        </w:tc>
        <w:tc>
          <w:tcPr>
            <w:tcW w:w="4504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定制的手工宣纸、木框装裱</w:t>
            </w:r>
          </w:p>
        </w:tc>
        <w:tc>
          <w:tcPr>
            <w:tcW w:w="2237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/>
              </w:rPr>
              <w:t>安阳殷墟</w:t>
            </w:r>
          </w:p>
        </w:tc>
        <w:tc>
          <w:tcPr>
            <w:tcW w:w="1638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720" w:type="dxa"/>
            <w:vAlign w:val="center"/>
          </w:tcPr>
          <w:p>
            <w:pPr>
              <w:spacing w:after="80" w:line="360" w:lineRule="auto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37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亞址方觚拓片</w:t>
            </w:r>
          </w:p>
        </w:tc>
        <w:tc>
          <w:tcPr>
            <w:tcW w:w="4504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定制的手工宣纸、木框装裱</w:t>
            </w:r>
          </w:p>
        </w:tc>
        <w:tc>
          <w:tcPr>
            <w:tcW w:w="2237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/>
              </w:rPr>
              <w:t>安阳殷墟</w:t>
            </w:r>
          </w:p>
        </w:tc>
        <w:tc>
          <w:tcPr>
            <w:tcW w:w="1638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720" w:type="dxa"/>
            <w:vAlign w:val="center"/>
          </w:tcPr>
          <w:p>
            <w:pPr>
              <w:spacing w:after="80" w:line="360" w:lineRule="auto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37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彭尊拓片</w:t>
            </w:r>
          </w:p>
        </w:tc>
        <w:tc>
          <w:tcPr>
            <w:tcW w:w="4504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定制的手工宣纸、木框装裱</w:t>
            </w:r>
          </w:p>
        </w:tc>
        <w:tc>
          <w:tcPr>
            <w:tcW w:w="2237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/>
              </w:rPr>
              <w:t>安阳殷墟</w:t>
            </w:r>
          </w:p>
        </w:tc>
        <w:tc>
          <w:tcPr>
            <w:tcW w:w="1638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720" w:type="dxa"/>
            <w:vAlign w:val="center"/>
          </w:tcPr>
          <w:p>
            <w:pPr>
              <w:spacing w:after="80" w:line="360" w:lineRule="auto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37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作册兄鼎拓片</w:t>
            </w:r>
          </w:p>
        </w:tc>
        <w:tc>
          <w:tcPr>
            <w:tcW w:w="4504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定制的手工宣纸、木框装裱</w:t>
            </w:r>
          </w:p>
        </w:tc>
        <w:tc>
          <w:tcPr>
            <w:tcW w:w="2237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/>
              </w:rPr>
              <w:t>安阳殷墟</w:t>
            </w:r>
          </w:p>
        </w:tc>
        <w:tc>
          <w:tcPr>
            <w:tcW w:w="1638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720" w:type="dxa"/>
            <w:vAlign w:val="center"/>
          </w:tcPr>
          <w:p>
            <w:pPr>
              <w:spacing w:after="80" w:line="360" w:lineRule="auto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37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鸮卣拓片</w:t>
            </w:r>
          </w:p>
        </w:tc>
        <w:tc>
          <w:tcPr>
            <w:tcW w:w="4504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定制的手工宣纸、木框装裱</w:t>
            </w:r>
          </w:p>
        </w:tc>
        <w:tc>
          <w:tcPr>
            <w:tcW w:w="2237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/>
              </w:rPr>
              <w:t>安阳殷墟</w:t>
            </w:r>
          </w:p>
        </w:tc>
        <w:tc>
          <w:tcPr>
            <w:tcW w:w="1638" w:type="dxa"/>
            <w:vAlign w:val="center"/>
          </w:tcPr>
          <w:p>
            <w:pPr>
              <w:spacing w:after="80"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</w:tr>
    </w:tbl>
    <w:p>
      <w:pPr>
        <w:numPr>
          <w:numId w:val="0"/>
        </w:numP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</w:p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106C"/>
    <w:multiLevelType w:val="singleLevel"/>
    <w:tmpl w:val="3B8C106C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6E9C"/>
    <w:rsid w:val="00116575"/>
    <w:rsid w:val="00172A27"/>
    <w:rsid w:val="007016F1"/>
    <w:rsid w:val="00A72085"/>
    <w:rsid w:val="00B72810"/>
    <w:rsid w:val="00BC2543"/>
    <w:rsid w:val="00FE4508"/>
    <w:rsid w:val="02C1585B"/>
    <w:rsid w:val="03256DE3"/>
    <w:rsid w:val="0387407B"/>
    <w:rsid w:val="038C2858"/>
    <w:rsid w:val="04D677ED"/>
    <w:rsid w:val="04F412AC"/>
    <w:rsid w:val="05BB5062"/>
    <w:rsid w:val="05CC4548"/>
    <w:rsid w:val="06713763"/>
    <w:rsid w:val="06A8173D"/>
    <w:rsid w:val="093779EA"/>
    <w:rsid w:val="0A035E67"/>
    <w:rsid w:val="0A601D81"/>
    <w:rsid w:val="0A8641BE"/>
    <w:rsid w:val="0BA14AEA"/>
    <w:rsid w:val="0D266BDC"/>
    <w:rsid w:val="0D2E302B"/>
    <w:rsid w:val="0D8A36E9"/>
    <w:rsid w:val="0DF60143"/>
    <w:rsid w:val="0E1E1845"/>
    <w:rsid w:val="0E772391"/>
    <w:rsid w:val="0F2B5C9A"/>
    <w:rsid w:val="0F3F20E6"/>
    <w:rsid w:val="0FFC7D50"/>
    <w:rsid w:val="10A62C52"/>
    <w:rsid w:val="11C038DA"/>
    <w:rsid w:val="11E06DF2"/>
    <w:rsid w:val="11E84812"/>
    <w:rsid w:val="125F3E68"/>
    <w:rsid w:val="12684E79"/>
    <w:rsid w:val="1397067E"/>
    <w:rsid w:val="13FD6766"/>
    <w:rsid w:val="14B06C35"/>
    <w:rsid w:val="156715EA"/>
    <w:rsid w:val="157F6DAC"/>
    <w:rsid w:val="17A90403"/>
    <w:rsid w:val="17B73D3B"/>
    <w:rsid w:val="198169F7"/>
    <w:rsid w:val="19AC73EB"/>
    <w:rsid w:val="1A0E7C60"/>
    <w:rsid w:val="1ABE3A5F"/>
    <w:rsid w:val="1B804EDE"/>
    <w:rsid w:val="1DAA40BE"/>
    <w:rsid w:val="1E416783"/>
    <w:rsid w:val="1E4701DE"/>
    <w:rsid w:val="1EC42F4A"/>
    <w:rsid w:val="1EE32C51"/>
    <w:rsid w:val="1F8F7079"/>
    <w:rsid w:val="1FCA0E7E"/>
    <w:rsid w:val="21D7446E"/>
    <w:rsid w:val="22E266A2"/>
    <w:rsid w:val="23AE416F"/>
    <w:rsid w:val="240141E8"/>
    <w:rsid w:val="24074148"/>
    <w:rsid w:val="244E7B88"/>
    <w:rsid w:val="245623DA"/>
    <w:rsid w:val="24610339"/>
    <w:rsid w:val="24E31CB4"/>
    <w:rsid w:val="25EB3919"/>
    <w:rsid w:val="26A712BF"/>
    <w:rsid w:val="26CA24E9"/>
    <w:rsid w:val="273843CB"/>
    <w:rsid w:val="278E18E5"/>
    <w:rsid w:val="278E2336"/>
    <w:rsid w:val="279A175D"/>
    <w:rsid w:val="28013EAC"/>
    <w:rsid w:val="28412B1D"/>
    <w:rsid w:val="28D07231"/>
    <w:rsid w:val="2A812DA8"/>
    <w:rsid w:val="2A904DE8"/>
    <w:rsid w:val="2BAB79DF"/>
    <w:rsid w:val="2BD62FD8"/>
    <w:rsid w:val="2C9B29E6"/>
    <w:rsid w:val="2CF25906"/>
    <w:rsid w:val="2E7852D5"/>
    <w:rsid w:val="2ED960BE"/>
    <w:rsid w:val="2F1F7F61"/>
    <w:rsid w:val="2FCC2AF4"/>
    <w:rsid w:val="315D555C"/>
    <w:rsid w:val="31BD5741"/>
    <w:rsid w:val="31C5299A"/>
    <w:rsid w:val="31D2662B"/>
    <w:rsid w:val="34461A66"/>
    <w:rsid w:val="34F7659B"/>
    <w:rsid w:val="35AE4ACF"/>
    <w:rsid w:val="35C50F30"/>
    <w:rsid w:val="35DD3BE3"/>
    <w:rsid w:val="35F33062"/>
    <w:rsid w:val="365A6E00"/>
    <w:rsid w:val="370102BF"/>
    <w:rsid w:val="37293C5A"/>
    <w:rsid w:val="381E5C60"/>
    <w:rsid w:val="38627325"/>
    <w:rsid w:val="390E2AB8"/>
    <w:rsid w:val="397D277E"/>
    <w:rsid w:val="39A32AA1"/>
    <w:rsid w:val="3A66381B"/>
    <w:rsid w:val="3A946334"/>
    <w:rsid w:val="3AFD408B"/>
    <w:rsid w:val="3B0E77AE"/>
    <w:rsid w:val="3B3238A1"/>
    <w:rsid w:val="3D35227A"/>
    <w:rsid w:val="3F0A6ADE"/>
    <w:rsid w:val="3F296A5F"/>
    <w:rsid w:val="3F4A1EA5"/>
    <w:rsid w:val="3F5165AE"/>
    <w:rsid w:val="40087C64"/>
    <w:rsid w:val="4023396D"/>
    <w:rsid w:val="418D0D16"/>
    <w:rsid w:val="4217630D"/>
    <w:rsid w:val="421F2D37"/>
    <w:rsid w:val="422C4569"/>
    <w:rsid w:val="4250636E"/>
    <w:rsid w:val="42C55A43"/>
    <w:rsid w:val="42E45328"/>
    <w:rsid w:val="435B7113"/>
    <w:rsid w:val="44951AB1"/>
    <w:rsid w:val="44EB5068"/>
    <w:rsid w:val="456831C1"/>
    <w:rsid w:val="458269EA"/>
    <w:rsid w:val="466C6DB8"/>
    <w:rsid w:val="46BC1D42"/>
    <w:rsid w:val="47B54EE8"/>
    <w:rsid w:val="482E3EAC"/>
    <w:rsid w:val="485E064E"/>
    <w:rsid w:val="48E82653"/>
    <w:rsid w:val="490834C0"/>
    <w:rsid w:val="4A7414FA"/>
    <w:rsid w:val="4AF93D46"/>
    <w:rsid w:val="4B645F92"/>
    <w:rsid w:val="4C760259"/>
    <w:rsid w:val="4DBE2C48"/>
    <w:rsid w:val="4DFB40C0"/>
    <w:rsid w:val="4ED903E3"/>
    <w:rsid w:val="4FC759DB"/>
    <w:rsid w:val="4FDD16A7"/>
    <w:rsid w:val="503819CE"/>
    <w:rsid w:val="52557210"/>
    <w:rsid w:val="532E4853"/>
    <w:rsid w:val="537D32DB"/>
    <w:rsid w:val="549B1E28"/>
    <w:rsid w:val="558F7F20"/>
    <w:rsid w:val="55B23C61"/>
    <w:rsid w:val="55D742D3"/>
    <w:rsid w:val="5691161B"/>
    <w:rsid w:val="575D7CA1"/>
    <w:rsid w:val="57BA2E4A"/>
    <w:rsid w:val="582C0CD3"/>
    <w:rsid w:val="59560627"/>
    <w:rsid w:val="59BE0CFD"/>
    <w:rsid w:val="59F30F83"/>
    <w:rsid w:val="5B164C9B"/>
    <w:rsid w:val="5B7305FC"/>
    <w:rsid w:val="5B8517F1"/>
    <w:rsid w:val="5B88724B"/>
    <w:rsid w:val="5BB129B0"/>
    <w:rsid w:val="5C730819"/>
    <w:rsid w:val="5C83460C"/>
    <w:rsid w:val="5DD055DB"/>
    <w:rsid w:val="5E3D2A4E"/>
    <w:rsid w:val="5EE629FD"/>
    <w:rsid w:val="5EE82A63"/>
    <w:rsid w:val="601A4563"/>
    <w:rsid w:val="604E0B56"/>
    <w:rsid w:val="60632B0C"/>
    <w:rsid w:val="60B94C87"/>
    <w:rsid w:val="60BE265B"/>
    <w:rsid w:val="61083F4A"/>
    <w:rsid w:val="611951EC"/>
    <w:rsid w:val="613E077C"/>
    <w:rsid w:val="616E7267"/>
    <w:rsid w:val="61943654"/>
    <w:rsid w:val="635A5AD6"/>
    <w:rsid w:val="64F76919"/>
    <w:rsid w:val="65B04E6F"/>
    <w:rsid w:val="65DF73C4"/>
    <w:rsid w:val="66D07D09"/>
    <w:rsid w:val="66EE0C39"/>
    <w:rsid w:val="66F7014E"/>
    <w:rsid w:val="676859F4"/>
    <w:rsid w:val="68C1465C"/>
    <w:rsid w:val="6958744F"/>
    <w:rsid w:val="6A4750B0"/>
    <w:rsid w:val="6AB53D8A"/>
    <w:rsid w:val="6AE547CC"/>
    <w:rsid w:val="6B233196"/>
    <w:rsid w:val="6B456CBB"/>
    <w:rsid w:val="6E121085"/>
    <w:rsid w:val="6E82099F"/>
    <w:rsid w:val="6E8654BF"/>
    <w:rsid w:val="6F8D674F"/>
    <w:rsid w:val="726F1323"/>
    <w:rsid w:val="735C3B8D"/>
    <w:rsid w:val="746F4C52"/>
    <w:rsid w:val="74CA1F28"/>
    <w:rsid w:val="74F31534"/>
    <w:rsid w:val="74FE1EAA"/>
    <w:rsid w:val="75561563"/>
    <w:rsid w:val="75912428"/>
    <w:rsid w:val="75F41982"/>
    <w:rsid w:val="762C3D01"/>
    <w:rsid w:val="76F673E2"/>
    <w:rsid w:val="77001DDB"/>
    <w:rsid w:val="77464F1B"/>
    <w:rsid w:val="77AD664C"/>
    <w:rsid w:val="77E502D2"/>
    <w:rsid w:val="78384019"/>
    <w:rsid w:val="787E1DFC"/>
    <w:rsid w:val="78E33119"/>
    <w:rsid w:val="7923504E"/>
    <w:rsid w:val="7AA61BCA"/>
    <w:rsid w:val="7C123B62"/>
    <w:rsid w:val="7DA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1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165</Characters>
  <Lines>1</Lines>
  <Paragraphs>1</Paragraphs>
  <TotalTime>0</TotalTime>
  <ScaleCrop>false</ScaleCrop>
  <LinksUpToDate>false</LinksUpToDate>
  <CharactersWithSpaces>192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2019-11-29T09:20:31Z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