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1.项目名称：</w:t>
      </w:r>
      <w:r>
        <w:rPr>
          <w:rFonts w:hint="eastAsia" w:asciiTheme="minorEastAsia" w:hAnsiTheme="minorEastAsia" w:cstheme="minorEastAsia"/>
          <w:color w:val="000000"/>
          <w:kern w:val="0"/>
          <w:sz w:val="24"/>
          <w:szCs w:val="24"/>
          <w:lang w:val="en-US" w:eastAsia="zh-CN" w:bidi="ar"/>
        </w:rPr>
        <w:t>体育中心物理治疗中心设备采购项目</w:t>
      </w:r>
    </w:p>
    <w:p>
      <w:pPr>
        <w:pStyle w:val="5"/>
        <w:widowControl/>
        <w:shd w:val="clear" w:color="auto" w:fill="FFFFFF"/>
        <w:spacing w:beforeAutospacing="0" w:afterAutospacing="0"/>
        <w:rPr>
          <w:rFonts w:hint="default"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2.招标编号：SUSTech-2019-364</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3.开标日期：</w:t>
      </w:r>
      <w:r>
        <w:rPr>
          <w:rFonts w:hint="eastAsia" w:asciiTheme="minorEastAsia" w:hAnsiTheme="minorEastAsia" w:cstheme="minorEastAsia"/>
          <w:color w:val="000000"/>
          <w:kern w:val="0"/>
          <w:sz w:val="24"/>
          <w:szCs w:val="24"/>
          <w:lang w:val="en-US" w:eastAsia="zh-CN" w:bidi="ar"/>
        </w:rPr>
        <w:t>2019年11月26日</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4.评标办法：</w:t>
      </w:r>
      <w:r>
        <w:rPr>
          <w:rFonts w:hint="eastAsia" w:asciiTheme="minorEastAsia" w:hAnsiTheme="minorEastAsia" w:cstheme="minorEastAsia"/>
          <w:color w:val="000000"/>
          <w:kern w:val="0"/>
          <w:sz w:val="24"/>
          <w:szCs w:val="24"/>
          <w:lang w:val="en-US" w:eastAsia="zh-CN" w:bidi="ar"/>
        </w:rPr>
        <w:t>综合评分法</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rPr>
              <w:t>张新海</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rPr>
              <w:t>何凤</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val="en-US" w:eastAsia="zh-CN"/>
              </w:rPr>
            </w:pPr>
            <w:r>
              <w:rPr>
                <w:rFonts w:hint="eastAsia" w:ascii="仿宋" w:hAnsi="仿宋" w:eastAsia="仿宋"/>
                <w:color w:val="000000"/>
                <w:sz w:val="28"/>
                <w:szCs w:val="28"/>
              </w:rPr>
              <w:t>王春燕</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sz w:val="28"/>
                <w:szCs w:val="28"/>
                <w:lang w:eastAsia="zh-CN"/>
              </w:rPr>
            </w:pPr>
            <w:r>
              <w:rPr>
                <w:rFonts w:hint="eastAsia" w:ascii="仿宋" w:hAnsi="仿宋" w:eastAsia="仿宋"/>
                <w:color w:val="000000"/>
                <w:sz w:val="28"/>
                <w:szCs w:val="28"/>
              </w:rPr>
              <w:t>陈凌</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top"/>
          </w:tcPr>
          <w:p>
            <w:pPr>
              <w:tabs>
                <w:tab w:val="center" w:pos="1055"/>
                <w:tab w:val="right" w:pos="1990"/>
              </w:tabs>
              <w:jc w:val="center"/>
              <w:rPr>
                <w:rFonts w:hint="eastAsia" w:ascii="仿宋" w:hAnsi="仿宋" w:eastAsia="仿宋"/>
                <w:sz w:val="28"/>
                <w:szCs w:val="28"/>
                <w:lang w:eastAsia="zh-CN"/>
              </w:rPr>
            </w:pPr>
            <w:r>
              <w:rPr>
                <w:rFonts w:hint="eastAsia" w:ascii="仿宋" w:hAnsi="仿宋" w:eastAsia="仿宋"/>
                <w:color w:val="000000"/>
                <w:sz w:val="28"/>
                <w:szCs w:val="28"/>
              </w:rPr>
              <w:t>朱强</w:t>
            </w:r>
          </w:p>
        </w:tc>
      </w:tr>
    </w:tbl>
    <w:p>
      <w:pPr>
        <w:pStyle w:val="5"/>
        <w:widowControl/>
        <w:numPr>
          <w:ilvl w:val="0"/>
          <w:numId w:val="1"/>
        </w:numPr>
        <w:shd w:val="clear" w:color="auto" w:fill="FFFFFF"/>
        <w:spacing w:beforeAutospacing="0" w:afterAutospacing="0"/>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评标情况：</w:t>
      </w:r>
    </w:p>
    <w:p>
      <w:pPr>
        <w:numPr>
          <w:ilvl w:val="0"/>
          <w:numId w:val="0"/>
        </w:numPr>
        <w:ind w:firstLine="480" w:firstLineChars="200"/>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评标小组对所有投标人的投标文件按照招标文件的规定进行了符合性检查。其中，北京君泽嘉汇科技有限公司未按招标文件对投标文件组成的要求提供投标文件（未提供近三年财务报表和审计报表）未通过符合性审查，本项目有效供应商不足三家，本次公开招标失败。</w:t>
      </w:r>
    </w:p>
    <w:p>
      <w:pPr>
        <w:pStyle w:val="5"/>
        <w:widowControl/>
        <w:shd w:val="clear" w:color="auto" w:fill="FFFFFF"/>
        <w:spacing w:beforeAutospacing="0" w:afterAutospacing="0"/>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7</w:t>
      </w:r>
      <w:r>
        <w:rPr>
          <w:rFonts w:hint="eastAsia" w:asciiTheme="minorEastAsia" w:hAnsiTheme="minorEastAsia" w:eastAsiaTheme="minorEastAsia" w:cstheme="minorEastAsia"/>
          <w:color w:val="000000"/>
          <w:kern w:val="0"/>
          <w:sz w:val="24"/>
          <w:szCs w:val="24"/>
          <w:lang w:val="en-US" w:eastAsia="zh-CN" w:bidi="ar"/>
        </w:rPr>
        <w:t>.中标供应商</w:t>
      </w:r>
      <w:r>
        <w:rPr>
          <w:rFonts w:hint="eastAsia" w:asciiTheme="minorEastAsia" w:hAnsiTheme="minorEastAsia" w:cstheme="minorEastAsia"/>
          <w:color w:val="000000"/>
          <w:kern w:val="0"/>
          <w:sz w:val="24"/>
          <w:szCs w:val="24"/>
          <w:lang w:val="en-US" w:eastAsia="zh-CN" w:bidi="ar"/>
        </w:rPr>
        <w:t>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Theme="minorEastAsia" w:hAnsiTheme="minorEastAsia" w:eastAsiaTheme="minorEastAsia" w:cstheme="minorEastAsia"/>
                <w:b/>
                <w:bCs/>
                <w:color w:val="000000"/>
                <w:kern w:val="0"/>
                <w:sz w:val="24"/>
                <w:szCs w:val="24"/>
                <w:lang w:val="en-US" w:eastAsia="zh-CN" w:bidi="ar"/>
              </w:rPr>
            </w:pPr>
            <w:bookmarkStart w:id="0" w:name="_GoBack" w:colFirst="0" w:colLast="1"/>
            <w:r>
              <w:rPr>
                <w:rFonts w:hint="eastAsia" w:asciiTheme="minorEastAsia" w:hAnsiTheme="minorEastAsia" w:eastAsiaTheme="minorEastAsia" w:cstheme="minorEastAsia"/>
                <w:b/>
                <w:bCs/>
                <w:color w:val="000000"/>
                <w:kern w:val="0"/>
                <w:sz w:val="24"/>
                <w:szCs w:val="24"/>
                <w:lang w:val="en-US" w:eastAsia="zh-CN" w:bidi="ar"/>
              </w:rPr>
              <w:t>中标候选人名称</w:t>
            </w:r>
          </w:p>
        </w:tc>
        <w:tc>
          <w:tcPr>
            <w:tcW w:w="4295" w:type="dxa"/>
            <w:vAlign w:val="center"/>
          </w:tcPr>
          <w:p>
            <w:pPr>
              <w:pStyle w:val="5"/>
              <w:widowControl/>
              <w:shd w:val="clear" w:color="auto" w:fill="FFFFFF"/>
              <w:spacing w:beforeAutospacing="0" w:afterAutospacing="0"/>
              <w:jc w:val="center"/>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cstheme="minorEastAsia"/>
                <w:b/>
                <w:bCs/>
                <w:color w:val="000000"/>
                <w:kern w:val="0"/>
                <w:sz w:val="24"/>
                <w:szCs w:val="24"/>
                <w:lang w:val="en-US" w:eastAsia="zh-CN" w:bidi="ar"/>
              </w:rPr>
              <w:t>中</w:t>
            </w:r>
            <w:r>
              <w:rPr>
                <w:rFonts w:hint="eastAsia" w:asciiTheme="minorEastAsia" w:hAnsiTheme="minorEastAsia" w:eastAsiaTheme="minorEastAsia" w:cstheme="minorEastAsia"/>
                <w:b/>
                <w:bCs/>
                <w:color w:val="000000"/>
                <w:kern w:val="0"/>
                <w:sz w:val="24"/>
                <w:szCs w:val="24"/>
                <w:lang w:val="en-US" w:eastAsia="zh-CN" w:bidi="ar"/>
              </w:rPr>
              <w:t>标金额</w:t>
            </w:r>
            <w:r>
              <w:rPr>
                <w:rFonts w:hint="eastAsia" w:asciiTheme="minorEastAsia" w:hAnsiTheme="minorEastAsia" w:cstheme="minorEastAsia"/>
                <w:b/>
                <w:bCs/>
                <w:color w:val="000000"/>
                <w:kern w:val="0"/>
                <w:sz w:val="24"/>
                <w:szCs w:val="24"/>
                <w:lang w:val="en-US" w:eastAsia="zh-CN" w:bidi="ar"/>
              </w:rPr>
              <w:t>（元）</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无</w:t>
            </w:r>
          </w:p>
        </w:tc>
        <w:tc>
          <w:tcPr>
            <w:tcW w:w="4295" w:type="dxa"/>
            <w:shd w:val="clear" w:color="auto" w:fill="FFFFFF"/>
            <w:vAlign w:val="center"/>
          </w:tcPr>
          <w:p>
            <w:pPr>
              <w:pStyle w:val="2"/>
              <w:ind w:firstLine="0" w:firstLineChars="0"/>
              <w:jc w:val="center"/>
              <w:rPr>
                <w:rFonts w:hint="eastAsia" w:ascii="仿宋" w:hAnsi="仿宋" w:eastAsia="仿宋"/>
                <w:color w:val="000000"/>
                <w:szCs w:val="28"/>
                <w:lang w:val="en-US"/>
              </w:rPr>
            </w:pPr>
            <w:r>
              <w:rPr>
                <w:rFonts w:hint="eastAsia" w:ascii="仿宋" w:hAnsi="仿宋" w:eastAsia="仿宋"/>
                <w:color w:val="000000"/>
                <w:kern w:val="2"/>
                <w:sz w:val="28"/>
                <w:szCs w:val="28"/>
                <w:lang w:val="en-US" w:eastAsia="zh-CN" w:bidi="ar-SA"/>
              </w:rPr>
              <w:t>无</w:t>
            </w:r>
          </w:p>
        </w:tc>
      </w:tr>
    </w:tbl>
    <w:p>
      <w:pPr>
        <w:jc w:val="both"/>
        <w:rPr>
          <w:rFonts w:hint="default" w:asciiTheme="minorEastAsia" w:hAnsiTheme="minorEastAsia" w:eastAsiaTheme="minorEastAsia" w:cstheme="minorEastAsia"/>
          <w:color w:val="000000"/>
          <w:kern w:val="0"/>
          <w:sz w:val="24"/>
          <w:szCs w:val="24"/>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4D54A"/>
    <w:multiLevelType w:val="singleLevel"/>
    <w:tmpl w:val="3D84D54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87407B"/>
    <w:rsid w:val="03CE72CC"/>
    <w:rsid w:val="044D20AA"/>
    <w:rsid w:val="04D677ED"/>
    <w:rsid w:val="04F412AC"/>
    <w:rsid w:val="05BB5062"/>
    <w:rsid w:val="06713763"/>
    <w:rsid w:val="06A8173D"/>
    <w:rsid w:val="093779EA"/>
    <w:rsid w:val="0A035E67"/>
    <w:rsid w:val="0A601D81"/>
    <w:rsid w:val="0A8641BE"/>
    <w:rsid w:val="0A904AB0"/>
    <w:rsid w:val="0AB7472A"/>
    <w:rsid w:val="0B6103AE"/>
    <w:rsid w:val="0BA14AEA"/>
    <w:rsid w:val="0BCC1611"/>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98169F7"/>
    <w:rsid w:val="19AC73EB"/>
    <w:rsid w:val="1A0E7C60"/>
    <w:rsid w:val="1ABE3A5F"/>
    <w:rsid w:val="1B804EDE"/>
    <w:rsid w:val="1BB4142A"/>
    <w:rsid w:val="1CD135FE"/>
    <w:rsid w:val="1D065FD1"/>
    <w:rsid w:val="1DAA40BE"/>
    <w:rsid w:val="1E4701DE"/>
    <w:rsid w:val="1E9E7434"/>
    <w:rsid w:val="1EC42F4A"/>
    <w:rsid w:val="1ED54ADB"/>
    <w:rsid w:val="1F8F7079"/>
    <w:rsid w:val="21D7446E"/>
    <w:rsid w:val="22D752AF"/>
    <w:rsid w:val="23033485"/>
    <w:rsid w:val="23856173"/>
    <w:rsid w:val="240141E8"/>
    <w:rsid w:val="24074148"/>
    <w:rsid w:val="244E7B88"/>
    <w:rsid w:val="24610339"/>
    <w:rsid w:val="24E31CB4"/>
    <w:rsid w:val="25022FED"/>
    <w:rsid w:val="25EB3919"/>
    <w:rsid w:val="265056D7"/>
    <w:rsid w:val="26930A7A"/>
    <w:rsid w:val="26CA24E9"/>
    <w:rsid w:val="278E18E5"/>
    <w:rsid w:val="278E2336"/>
    <w:rsid w:val="279A175D"/>
    <w:rsid w:val="28013EAC"/>
    <w:rsid w:val="28280B63"/>
    <w:rsid w:val="284C52CA"/>
    <w:rsid w:val="28852104"/>
    <w:rsid w:val="289E3365"/>
    <w:rsid w:val="28A62AD9"/>
    <w:rsid w:val="28D07231"/>
    <w:rsid w:val="2A812DA8"/>
    <w:rsid w:val="2A904DE8"/>
    <w:rsid w:val="2A9574D1"/>
    <w:rsid w:val="2BAB79DF"/>
    <w:rsid w:val="2C9B29E6"/>
    <w:rsid w:val="2CF25906"/>
    <w:rsid w:val="2D084EF7"/>
    <w:rsid w:val="2D8C5D51"/>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9F0955"/>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2DD4815"/>
    <w:rsid w:val="53185CC8"/>
    <w:rsid w:val="532E4853"/>
    <w:rsid w:val="537D32DB"/>
    <w:rsid w:val="549B1E28"/>
    <w:rsid w:val="558F7F20"/>
    <w:rsid w:val="55B23C61"/>
    <w:rsid w:val="55D742D3"/>
    <w:rsid w:val="5691161B"/>
    <w:rsid w:val="575D7CA1"/>
    <w:rsid w:val="576108F9"/>
    <w:rsid w:val="57BA2E4A"/>
    <w:rsid w:val="582C0CD3"/>
    <w:rsid w:val="59560627"/>
    <w:rsid w:val="5AA42DC1"/>
    <w:rsid w:val="5B164C9B"/>
    <w:rsid w:val="5B88724B"/>
    <w:rsid w:val="5B8D4116"/>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C47B2A"/>
    <w:rsid w:val="68C1465C"/>
    <w:rsid w:val="6958744F"/>
    <w:rsid w:val="69AD6419"/>
    <w:rsid w:val="6AB53D8A"/>
    <w:rsid w:val="6AE547CC"/>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lenovo</cp:lastModifiedBy>
  <dcterms:modified xsi:type="dcterms:W3CDTF">2019-11-26T08:20:46Z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