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1.项目名称：物理系红外光源折返聚焦系统采购项目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2.招标编号：SUSTech-2019-349 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3.开标日期：2019年10月15日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尹荣荣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于月娜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郑如松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王春燕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朱金龙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6.投标供应商及投标报价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北京科贝汇科技有限公司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93.40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深圳市德贯科技有限公司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81.66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吉帕科技（深圳）有限公司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76.00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7.中标供应商及中标金额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标金额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北京科贝汇科技有限公司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400,000.00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BF93973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662947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853B02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26D7D4B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2019-10-15T10:07:47Z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